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 Presentatie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op de arbeidsmarktin Twente (presentatie  Hellendoorn 2017 02 28)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2017-Presentatie-Omgevingswet.pdf" TargetMode="External" /><Relationship Id="rId28" Type="http://schemas.openxmlformats.org/officeDocument/2006/relationships/hyperlink" Target="http://raadsarchief.hellendoorn.nl/Vergaderingen/Raadscommissie-Samenlevingszaken/2017/28-februari/19:30/Ontwikkelingen-op-de-arbeidsmarktin-Twente-presentatie-Hellendoorn-2017-02-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